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BD" w:rsidRPr="00761C74" w:rsidRDefault="009C44BD" w:rsidP="009C44BD">
      <w:pPr>
        <w:autoSpaceDE w:val="0"/>
        <w:autoSpaceDN w:val="0"/>
        <w:adjustRightInd w:val="0"/>
        <w:spacing w:after="60" w:line="240" w:lineRule="auto"/>
        <w:jc w:val="center"/>
        <w:rPr>
          <w:rFonts w:cs="Arial"/>
          <w:color w:val="000000"/>
          <w:sz w:val="28"/>
          <w:szCs w:val="28"/>
        </w:rPr>
      </w:pPr>
      <w:r w:rsidRPr="00761C74">
        <w:rPr>
          <w:rFonts w:cs="Arial"/>
          <w:sz w:val="28"/>
          <w:szCs w:val="28"/>
        </w:rPr>
        <w:t>A</w:t>
      </w:r>
      <w:r w:rsidRPr="00761C74">
        <w:rPr>
          <w:rFonts w:cs="Arial"/>
          <w:bCs/>
          <w:color w:val="000000"/>
          <w:sz w:val="28"/>
          <w:szCs w:val="28"/>
        </w:rPr>
        <w:t xml:space="preserve">nti-Bullying </w:t>
      </w:r>
      <w:r>
        <w:rPr>
          <w:rFonts w:cs="Arial"/>
          <w:bCs/>
          <w:color w:val="000000"/>
          <w:sz w:val="28"/>
          <w:szCs w:val="28"/>
        </w:rPr>
        <w:t>Statement</w:t>
      </w:r>
      <w:r w:rsidRPr="00761C74">
        <w:rPr>
          <w:rFonts w:cs="Arial"/>
          <w:bCs/>
          <w:color w:val="000000"/>
          <w:sz w:val="28"/>
          <w:szCs w:val="28"/>
        </w:rPr>
        <w:t xml:space="preserve"> (</w:t>
      </w:r>
      <w:r w:rsidR="008C1304">
        <w:rPr>
          <w:rFonts w:cs="Arial"/>
          <w:bCs/>
          <w:color w:val="000000"/>
          <w:sz w:val="28"/>
          <w:szCs w:val="28"/>
        </w:rPr>
        <w:t>Humber Junior Squash Academy)</w:t>
      </w:r>
    </w:p>
    <w:p w:rsidR="009C44BD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9C44BD" w:rsidRPr="00761C74" w:rsidRDefault="008C1304" w:rsidP="009C44BD">
      <w:pPr>
        <w:ind w:firstLine="360"/>
      </w:pPr>
      <w:r>
        <w:t>The HJSA</w:t>
      </w:r>
      <w:r w:rsidR="009C44BD">
        <w:t xml:space="preserve"> aims to ensure the welfare of young people within all activities.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color w:val="000000"/>
        </w:rPr>
      </w:pPr>
      <w:r>
        <w:rPr>
          <w:rFonts w:cs="Arial"/>
          <w:b/>
          <w:bCs/>
          <w:color w:val="000000"/>
        </w:rPr>
        <w:t>Our</w:t>
      </w:r>
      <w:r w:rsidRPr="00761C74">
        <w:rPr>
          <w:rFonts w:cs="Arial"/>
          <w:b/>
          <w:bCs/>
          <w:color w:val="000000"/>
        </w:rPr>
        <w:t xml:space="preserve"> organisation will: </w:t>
      </w:r>
    </w:p>
    <w:p w:rsidR="009C44BD" w:rsidRPr="00761C74" w:rsidRDefault="009C44BD" w:rsidP="009C44BD">
      <w:pPr>
        <w:numPr>
          <w:ilvl w:val="0"/>
          <w:numId w:val="1"/>
        </w:numPr>
        <w:autoSpaceDE w:val="0"/>
        <w:autoSpaceDN w:val="0"/>
        <w:adjustRightInd w:val="0"/>
        <w:spacing w:after="3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recognise its duty of care and responsibility to safeguard all participants from harm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promote and implement this anti-bullying policy in addition to our safeguarding policy and procedures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seek to ensure that bullying behaviour is not accepted or condoned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require all members of the club/organisation to be given information about, and sign up to, this policy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take action to investigate and respond to any alleged incidents of bullying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encourage and facilitate children and young people to play an active part in developing and adopting a code of conduct to address bullying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>ensure that coaches are given access to information, guidan</w:t>
      </w:r>
      <w:r>
        <w:rPr>
          <w:rFonts w:cs="Arial"/>
          <w:color w:val="000000"/>
        </w:rPr>
        <w:t>ce and/or training on bullying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color w:val="000000"/>
        </w:rPr>
      </w:pPr>
      <w:r w:rsidRPr="00761C74">
        <w:rPr>
          <w:rFonts w:cs="Arial"/>
          <w:b/>
          <w:bCs/>
          <w:color w:val="000000"/>
        </w:rPr>
        <w:t xml:space="preserve">Each participant, coach, volunteer or official will: </w:t>
      </w:r>
    </w:p>
    <w:p w:rsidR="009C44BD" w:rsidRPr="00761C74" w:rsidRDefault="009C44BD" w:rsidP="009C44BD">
      <w:pPr>
        <w:numPr>
          <w:ilvl w:val="0"/>
          <w:numId w:val="2"/>
        </w:numPr>
        <w:autoSpaceDE w:val="0"/>
        <w:autoSpaceDN w:val="0"/>
        <w:adjustRightInd w:val="0"/>
        <w:spacing w:after="3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respect every child’s need for, and rights to, a play environment where safety, security, praise, recognition and opportunity for taking responsibility are available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respect the feelings and views of others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recognise that everyone is important and that our differences make each of us special and should be valued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show appreciation of others by acknowledging individual qualities, contributions and progress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be committed to the early identification of bullying, and prompt and collective action to deal with it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ensure safety by having rules and practices carefully explained and displayed for all to see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Pr="00761C74" w:rsidRDefault="009C44BD" w:rsidP="009C44B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>report incidents of bullying they see – by doing noth</w:t>
      </w:r>
      <w:r>
        <w:rPr>
          <w:rFonts w:cs="Arial"/>
          <w:color w:val="000000"/>
        </w:rPr>
        <w:t>ing you are condoning bullying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Default="009C44BD" w:rsidP="009C44BD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bCs/>
          <w:color w:val="000000"/>
        </w:rPr>
      </w:pPr>
      <w:r w:rsidRPr="00761C74">
        <w:rPr>
          <w:rFonts w:cs="Arial"/>
          <w:b/>
          <w:bCs/>
          <w:color w:val="000000"/>
        </w:rPr>
        <w:t xml:space="preserve">Bullying </w:t>
      </w:r>
    </w:p>
    <w:p w:rsidR="009C44BD" w:rsidRDefault="009C44BD" w:rsidP="009C44BD">
      <w:pPr>
        <w:autoSpaceDE w:val="0"/>
        <w:autoSpaceDN w:val="0"/>
        <w:adjustRightInd w:val="0"/>
        <w:spacing w:after="0" w:line="240" w:lineRule="auto"/>
        <w:ind w:firstLine="360"/>
        <w:rPr>
          <w:rFonts w:cs="Arial"/>
          <w:b/>
          <w:bCs/>
          <w:color w:val="000000"/>
        </w:rPr>
      </w:pPr>
    </w:p>
    <w:p w:rsidR="009C44BD" w:rsidRDefault="009C44BD" w:rsidP="009C44BD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</w:rPr>
      </w:pPr>
      <w:r w:rsidRPr="00761C74">
        <w:rPr>
          <w:rFonts w:cs="Arial"/>
          <w:color w:val="000000"/>
        </w:rPr>
        <w:t>All forms of bullying will be addressed to ensure everybody in the organisation has a responsibility to</w:t>
      </w:r>
      <w:r>
        <w:rPr>
          <w:rFonts w:cs="Arial"/>
          <w:color w:val="000000"/>
        </w:rPr>
        <w:t xml:space="preserve"> work together </w:t>
      </w:r>
      <w:bookmarkStart w:id="0" w:name="_GoBack"/>
      <w:bookmarkEnd w:id="0"/>
      <w:r>
        <w:rPr>
          <w:rFonts w:cs="Arial"/>
          <w:color w:val="000000"/>
        </w:rPr>
        <w:t>to stop bullying. We acknowledge that: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</w:rPr>
      </w:pPr>
    </w:p>
    <w:p w:rsidR="009C44BD" w:rsidRDefault="009C44BD" w:rsidP="009C44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bullying can include online as well as offline behaviour </w:t>
      </w:r>
    </w:p>
    <w:p w:rsidR="009C44BD" w:rsidRPr="00761C74" w:rsidRDefault="009C44BD" w:rsidP="009C44B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Default="009C44BD" w:rsidP="009C44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bullying can include physical pushing, kicking, hitting, pinching </w:t>
      </w:r>
      <w:proofErr w:type="spellStart"/>
      <w:r w:rsidRPr="00761C74">
        <w:rPr>
          <w:rFonts w:cs="Arial"/>
          <w:color w:val="000000"/>
        </w:rPr>
        <w:t>etc</w:t>
      </w:r>
      <w:proofErr w:type="spellEnd"/>
      <w:r w:rsidRPr="00761C74">
        <w:rPr>
          <w:rFonts w:cs="Arial"/>
          <w:color w:val="000000"/>
        </w:rPr>
        <w:t xml:space="preserve"> </w:t>
      </w:r>
    </w:p>
    <w:p w:rsidR="009C44BD" w:rsidRPr="00761C74" w:rsidRDefault="009C44BD" w:rsidP="009C44B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C44BD" w:rsidRDefault="009C44BD" w:rsidP="009C44B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761C74">
        <w:rPr>
          <w:rFonts w:cs="Arial"/>
          <w:color w:val="000000"/>
        </w:rPr>
        <w:t xml:space="preserve">name calling, sarcasm, spreading rumours, persistent teasing and emotional torment through ridicule, </w:t>
      </w:r>
    </w:p>
    <w:p w:rsidR="009C44BD" w:rsidRPr="00761C74" w:rsidRDefault="009C44BD" w:rsidP="009C44BD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761C74">
        <w:rPr>
          <w:rFonts w:cs="Arial"/>
          <w:color w:val="000000"/>
        </w:rPr>
        <w:t>humiliation</w:t>
      </w:r>
      <w:proofErr w:type="gramEnd"/>
      <w:r w:rsidRPr="00761C74">
        <w:rPr>
          <w:rFonts w:cs="Arial"/>
          <w:color w:val="000000"/>
        </w:rPr>
        <w:t xml:space="preserve"> or the continual ignoring of individuals </w:t>
      </w:r>
    </w:p>
    <w:p w:rsidR="007F1772" w:rsidRDefault="007F1772"/>
    <w:sectPr w:rsidR="007F1772" w:rsidSect="009C44BD"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62AB2"/>
    <w:multiLevelType w:val="hybridMultilevel"/>
    <w:tmpl w:val="FBED1E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5117B7"/>
    <w:multiLevelType w:val="hybridMultilevel"/>
    <w:tmpl w:val="935E0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0A3F"/>
    <w:multiLevelType w:val="hybridMultilevel"/>
    <w:tmpl w:val="485ECE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0A379EC"/>
    <w:multiLevelType w:val="hybridMultilevel"/>
    <w:tmpl w:val="6AE2E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00315"/>
    <w:multiLevelType w:val="hybridMultilevel"/>
    <w:tmpl w:val="DA8CC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BD"/>
    <w:rsid w:val="007F1772"/>
    <w:rsid w:val="008C1304"/>
    <w:rsid w:val="009C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2013-10-24T10:49:00Z</cp:lastPrinted>
  <dcterms:created xsi:type="dcterms:W3CDTF">2015-07-06T08:54:00Z</dcterms:created>
  <dcterms:modified xsi:type="dcterms:W3CDTF">2015-07-06T08:54:00Z</dcterms:modified>
</cp:coreProperties>
</file>